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73B8" w14:textId="496F5CE2" w:rsidR="008E4B61" w:rsidRDefault="008E4B61"/>
    <w:p w14:paraId="408D1736" w14:textId="77777777" w:rsidR="008E4B61" w:rsidRDefault="008E4B61"/>
    <w:p w14:paraId="7FC04363" w14:textId="6185B005" w:rsidR="008E4B61" w:rsidRDefault="0078194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Quality</w:t>
      </w:r>
      <w:r w:rsidR="008E4B61" w:rsidRPr="00987E92">
        <w:rPr>
          <w:b/>
          <w:sz w:val="32"/>
          <w:szCs w:val="32"/>
          <w:u w:val="single"/>
        </w:rPr>
        <w:t xml:space="preserve"> Policy Statement</w:t>
      </w:r>
    </w:p>
    <w:p w14:paraId="60BE9305" w14:textId="77777777" w:rsidR="00236497" w:rsidRPr="00987E92" w:rsidRDefault="00236497">
      <w:pPr>
        <w:rPr>
          <w:b/>
          <w:sz w:val="32"/>
          <w:szCs w:val="32"/>
          <w:u w:val="single"/>
        </w:rPr>
      </w:pPr>
    </w:p>
    <w:p w14:paraId="0DE625D4" w14:textId="5FB57A84" w:rsidR="00125FFA" w:rsidRPr="00236497" w:rsidRDefault="00125FFA" w:rsidP="00125FFA">
      <w:pPr>
        <w:jc w:val="both"/>
        <w:rPr>
          <w:sz w:val="20"/>
          <w:szCs w:val="20"/>
        </w:rPr>
      </w:pPr>
      <w:r w:rsidRPr="00236497">
        <w:rPr>
          <w:sz w:val="20"/>
          <w:szCs w:val="20"/>
        </w:rPr>
        <w:t xml:space="preserve">CTM Systems Limited, based in South Bedford, is a long-established manufacturer of </w:t>
      </w:r>
      <w:r w:rsidR="00236497" w:rsidRPr="00236497">
        <w:rPr>
          <w:sz w:val="20"/>
          <w:szCs w:val="20"/>
        </w:rPr>
        <w:t>high-quality</w:t>
      </w:r>
      <w:r w:rsidRPr="00236497">
        <w:rPr>
          <w:sz w:val="20"/>
          <w:szCs w:val="20"/>
        </w:rPr>
        <w:t xml:space="preserve"> stainless steel and mild steel process handling and material conveying systems for the </w:t>
      </w:r>
      <w:r w:rsidR="00F87E5A" w:rsidRPr="00236497">
        <w:rPr>
          <w:sz w:val="20"/>
          <w:szCs w:val="20"/>
        </w:rPr>
        <w:t>Wastewater</w:t>
      </w:r>
      <w:r w:rsidRPr="00236497">
        <w:rPr>
          <w:sz w:val="20"/>
          <w:szCs w:val="20"/>
        </w:rPr>
        <w:t>, Potable Water, Food Processing, Chemical and Quarrying Industries using a wealth of engineering and application expertise.</w:t>
      </w:r>
    </w:p>
    <w:p w14:paraId="5145E90B" w14:textId="6CF770D7" w:rsidR="00125FFA" w:rsidRPr="00236497" w:rsidRDefault="00125FFA" w:rsidP="00125FFA">
      <w:pPr>
        <w:jc w:val="both"/>
        <w:rPr>
          <w:sz w:val="20"/>
          <w:szCs w:val="20"/>
        </w:rPr>
      </w:pPr>
      <w:r w:rsidRPr="00236497">
        <w:rPr>
          <w:sz w:val="20"/>
          <w:szCs w:val="20"/>
        </w:rPr>
        <w:t xml:space="preserve">Full installation, </w:t>
      </w:r>
      <w:r w:rsidR="00236497" w:rsidRPr="00236497">
        <w:rPr>
          <w:sz w:val="20"/>
          <w:szCs w:val="20"/>
        </w:rPr>
        <w:t>modification,</w:t>
      </w:r>
      <w:r w:rsidRPr="00236497">
        <w:rPr>
          <w:sz w:val="20"/>
          <w:szCs w:val="20"/>
        </w:rPr>
        <w:t xml:space="preserve"> and refurbishment packages of both CTM and non-CTM equipment can also be undertaken.</w:t>
      </w:r>
    </w:p>
    <w:p w14:paraId="020A193A" w14:textId="78B3BFB9" w:rsidR="00125FFA" w:rsidRPr="00236497" w:rsidRDefault="00125FFA" w:rsidP="00125FFA">
      <w:pPr>
        <w:jc w:val="both"/>
        <w:rPr>
          <w:sz w:val="20"/>
          <w:szCs w:val="20"/>
        </w:rPr>
      </w:pPr>
      <w:r w:rsidRPr="00236497">
        <w:rPr>
          <w:sz w:val="20"/>
          <w:szCs w:val="20"/>
        </w:rPr>
        <w:t>CTM Systems are committed to delivering a quali</w:t>
      </w:r>
      <w:r w:rsidR="00453A8F" w:rsidRPr="00236497">
        <w:rPr>
          <w:sz w:val="20"/>
          <w:szCs w:val="20"/>
        </w:rPr>
        <w:t>ty products and service to</w:t>
      </w:r>
      <w:r w:rsidRPr="00236497">
        <w:rPr>
          <w:sz w:val="20"/>
          <w:szCs w:val="20"/>
        </w:rPr>
        <w:t xml:space="preserve"> our customers</w:t>
      </w:r>
      <w:r w:rsidR="00236497" w:rsidRPr="00236497">
        <w:rPr>
          <w:sz w:val="20"/>
          <w:szCs w:val="20"/>
        </w:rPr>
        <w:t xml:space="preserve">. </w:t>
      </w:r>
    </w:p>
    <w:p w14:paraId="58766B75" w14:textId="77777777" w:rsidR="0089323A" w:rsidRPr="00236497" w:rsidRDefault="004B390A" w:rsidP="0089323A">
      <w:pPr>
        <w:rPr>
          <w:sz w:val="20"/>
          <w:szCs w:val="20"/>
        </w:rPr>
      </w:pPr>
      <w:r w:rsidRPr="00236497">
        <w:rPr>
          <w:sz w:val="20"/>
          <w:szCs w:val="20"/>
        </w:rPr>
        <w:t>The company</w:t>
      </w:r>
      <w:r w:rsidR="0089323A" w:rsidRPr="00236497">
        <w:rPr>
          <w:sz w:val="20"/>
          <w:szCs w:val="20"/>
        </w:rPr>
        <w:t xml:space="preserve"> operates within the following systems:</w:t>
      </w:r>
    </w:p>
    <w:p w14:paraId="3254AB5B" w14:textId="6A7DA73E" w:rsidR="0089323A" w:rsidRPr="00236497" w:rsidRDefault="0089323A" w:rsidP="00453A8F">
      <w:pPr>
        <w:pStyle w:val="ListParagraph"/>
        <w:numPr>
          <w:ilvl w:val="1"/>
          <w:numId w:val="2"/>
        </w:numPr>
        <w:spacing w:after="160" w:line="300" w:lineRule="auto"/>
        <w:rPr>
          <w:sz w:val="20"/>
          <w:szCs w:val="20"/>
        </w:rPr>
      </w:pPr>
      <w:r w:rsidRPr="00236497">
        <w:rPr>
          <w:sz w:val="20"/>
          <w:szCs w:val="20"/>
        </w:rPr>
        <w:t>Quality Management System in accordance with ISO9001:20</w:t>
      </w:r>
      <w:r w:rsidR="000D6E60" w:rsidRPr="00236497">
        <w:rPr>
          <w:sz w:val="20"/>
          <w:szCs w:val="20"/>
        </w:rPr>
        <w:t>15</w:t>
      </w:r>
    </w:p>
    <w:p w14:paraId="753E8D82" w14:textId="26D323B6" w:rsidR="0089323A" w:rsidRPr="00236497" w:rsidRDefault="0089323A" w:rsidP="0089323A">
      <w:pPr>
        <w:pStyle w:val="ListParagraph"/>
        <w:numPr>
          <w:ilvl w:val="1"/>
          <w:numId w:val="2"/>
        </w:numPr>
        <w:spacing w:after="160" w:line="300" w:lineRule="auto"/>
        <w:rPr>
          <w:sz w:val="20"/>
          <w:szCs w:val="20"/>
        </w:rPr>
      </w:pPr>
      <w:r w:rsidRPr="00236497">
        <w:rPr>
          <w:sz w:val="20"/>
          <w:szCs w:val="20"/>
        </w:rPr>
        <w:t xml:space="preserve">Achilles Supplier Accreditation </w:t>
      </w:r>
    </w:p>
    <w:p w14:paraId="0D0DD60F" w14:textId="2E2AD7FB" w:rsidR="00401FC7" w:rsidRPr="00236497" w:rsidRDefault="00401FC7" w:rsidP="0089323A">
      <w:pPr>
        <w:pStyle w:val="ListParagraph"/>
        <w:numPr>
          <w:ilvl w:val="1"/>
          <w:numId w:val="2"/>
        </w:numPr>
        <w:spacing w:after="160" w:line="300" w:lineRule="auto"/>
        <w:rPr>
          <w:sz w:val="20"/>
          <w:szCs w:val="20"/>
        </w:rPr>
      </w:pPr>
      <w:r w:rsidRPr="00236497">
        <w:rPr>
          <w:sz w:val="20"/>
          <w:szCs w:val="20"/>
        </w:rPr>
        <w:t>Safe Contractor</w:t>
      </w:r>
    </w:p>
    <w:p w14:paraId="7BC7B10E" w14:textId="77777777" w:rsidR="0089323A" w:rsidRPr="00236497" w:rsidRDefault="0089323A" w:rsidP="0089323A">
      <w:pPr>
        <w:jc w:val="both"/>
        <w:rPr>
          <w:sz w:val="20"/>
          <w:szCs w:val="20"/>
        </w:rPr>
      </w:pPr>
      <w:r w:rsidRPr="00236497">
        <w:rPr>
          <w:sz w:val="20"/>
          <w:szCs w:val="20"/>
        </w:rPr>
        <w:t xml:space="preserve">The company ensures that resources are available to </w:t>
      </w:r>
      <w:r w:rsidR="004B390A" w:rsidRPr="00236497">
        <w:rPr>
          <w:sz w:val="20"/>
          <w:szCs w:val="20"/>
        </w:rPr>
        <w:t>maintain</w:t>
      </w:r>
      <w:r w:rsidRPr="00236497">
        <w:rPr>
          <w:sz w:val="20"/>
          <w:szCs w:val="20"/>
        </w:rPr>
        <w:t xml:space="preserve"> compliance with the Quality Management Systems and Schemes identified to satisfy all applicable legal and regulatory requirements. </w:t>
      </w:r>
    </w:p>
    <w:p w14:paraId="36E0579A" w14:textId="34760E46" w:rsidR="0089323A" w:rsidRPr="00236497" w:rsidRDefault="0089323A" w:rsidP="0089323A">
      <w:pPr>
        <w:jc w:val="both"/>
        <w:rPr>
          <w:sz w:val="20"/>
          <w:szCs w:val="20"/>
        </w:rPr>
      </w:pPr>
      <w:r w:rsidRPr="00236497">
        <w:rPr>
          <w:sz w:val="20"/>
          <w:szCs w:val="20"/>
        </w:rPr>
        <w:t>The Management are committed to continually improving the Quality Systems and Accreditations to enhance performance</w:t>
      </w:r>
      <w:r w:rsidR="00236497" w:rsidRPr="00236497">
        <w:rPr>
          <w:sz w:val="20"/>
          <w:szCs w:val="20"/>
        </w:rPr>
        <w:t xml:space="preserve">. </w:t>
      </w:r>
      <w:r w:rsidRPr="00236497">
        <w:rPr>
          <w:sz w:val="20"/>
          <w:szCs w:val="20"/>
        </w:rPr>
        <w:t>They will do this through setting objectives and monitoring the results</w:t>
      </w:r>
      <w:r w:rsidR="00236497" w:rsidRPr="00236497">
        <w:rPr>
          <w:sz w:val="20"/>
          <w:szCs w:val="20"/>
        </w:rPr>
        <w:t xml:space="preserve">. </w:t>
      </w:r>
      <w:r w:rsidRPr="00236497">
        <w:rPr>
          <w:sz w:val="20"/>
          <w:szCs w:val="20"/>
        </w:rPr>
        <w:t xml:space="preserve">Objectives are in line with the companies Vision </w:t>
      </w:r>
      <w:r w:rsidR="004B390A" w:rsidRPr="00236497">
        <w:rPr>
          <w:sz w:val="20"/>
          <w:szCs w:val="20"/>
        </w:rPr>
        <w:t>S</w:t>
      </w:r>
      <w:r w:rsidRPr="00236497">
        <w:rPr>
          <w:sz w:val="20"/>
          <w:szCs w:val="20"/>
        </w:rPr>
        <w:t>tatement which is outlined below:</w:t>
      </w:r>
    </w:p>
    <w:p w14:paraId="578D8FFA" w14:textId="6E23F962" w:rsidR="0089323A" w:rsidRPr="00236497" w:rsidRDefault="0089323A" w:rsidP="0089323A">
      <w:pPr>
        <w:pStyle w:val="ListParagraph"/>
        <w:numPr>
          <w:ilvl w:val="1"/>
          <w:numId w:val="2"/>
        </w:numPr>
        <w:spacing w:after="160" w:line="300" w:lineRule="auto"/>
        <w:jc w:val="both"/>
        <w:rPr>
          <w:sz w:val="20"/>
          <w:szCs w:val="20"/>
        </w:rPr>
      </w:pPr>
      <w:r w:rsidRPr="00236497">
        <w:rPr>
          <w:sz w:val="20"/>
          <w:szCs w:val="20"/>
        </w:rPr>
        <w:t xml:space="preserve">To </w:t>
      </w:r>
      <w:r w:rsidR="00F80556" w:rsidRPr="00236497">
        <w:rPr>
          <w:sz w:val="20"/>
          <w:szCs w:val="20"/>
        </w:rPr>
        <w:t>strive to be one of the market leaders in providing bespoke manual handling equipment in the UK</w:t>
      </w:r>
      <w:r w:rsidRPr="00236497">
        <w:rPr>
          <w:sz w:val="20"/>
          <w:szCs w:val="20"/>
        </w:rPr>
        <w:t>.</w:t>
      </w:r>
    </w:p>
    <w:p w14:paraId="6CD94C46" w14:textId="77777777" w:rsidR="0089323A" w:rsidRPr="00236497" w:rsidRDefault="0089323A" w:rsidP="0089323A">
      <w:pPr>
        <w:pStyle w:val="ListParagraph"/>
        <w:numPr>
          <w:ilvl w:val="1"/>
          <w:numId w:val="2"/>
        </w:numPr>
        <w:spacing w:after="160" w:line="300" w:lineRule="auto"/>
        <w:jc w:val="both"/>
        <w:rPr>
          <w:sz w:val="20"/>
          <w:szCs w:val="20"/>
        </w:rPr>
      </w:pPr>
      <w:r w:rsidRPr="00236497">
        <w:rPr>
          <w:sz w:val="20"/>
          <w:szCs w:val="20"/>
        </w:rPr>
        <w:t>Ensure excellent customer service, project management and ongoing relationships with our customers and suppliers.</w:t>
      </w:r>
    </w:p>
    <w:p w14:paraId="67500D31" w14:textId="35CF9DD7" w:rsidR="0089323A" w:rsidRPr="00236497" w:rsidRDefault="0089323A" w:rsidP="0089323A">
      <w:pPr>
        <w:pStyle w:val="ListParagraph"/>
        <w:numPr>
          <w:ilvl w:val="1"/>
          <w:numId w:val="2"/>
        </w:numPr>
        <w:spacing w:after="160" w:line="300" w:lineRule="auto"/>
        <w:jc w:val="both"/>
        <w:rPr>
          <w:sz w:val="20"/>
          <w:szCs w:val="20"/>
        </w:rPr>
      </w:pPr>
      <w:r w:rsidRPr="00236497">
        <w:rPr>
          <w:sz w:val="20"/>
          <w:szCs w:val="20"/>
        </w:rPr>
        <w:t>Maintain a ‘family business culture’ for our employees</w:t>
      </w:r>
    </w:p>
    <w:p w14:paraId="78E72428" w14:textId="15D30AC1" w:rsidR="00401FC7" w:rsidRPr="00236497" w:rsidRDefault="00401FC7" w:rsidP="0089323A">
      <w:pPr>
        <w:pStyle w:val="ListParagraph"/>
        <w:numPr>
          <w:ilvl w:val="1"/>
          <w:numId w:val="2"/>
        </w:numPr>
        <w:spacing w:after="160" w:line="300" w:lineRule="auto"/>
        <w:jc w:val="both"/>
        <w:rPr>
          <w:sz w:val="20"/>
          <w:szCs w:val="20"/>
        </w:rPr>
      </w:pPr>
      <w:r w:rsidRPr="00236497">
        <w:rPr>
          <w:sz w:val="20"/>
          <w:szCs w:val="20"/>
        </w:rPr>
        <w:t>Withstand the challenges which the pandemic has placed up on the operations of the business.</w:t>
      </w:r>
    </w:p>
    <w:p w14:paraId="5C5038BF" w14:textId="70FDC298" w:rsidR="00766334" w:rsidRPr="00236497" w:rsidRDefault="00766334" w:rsidP="0089323A">
      <w:pPr>
        <w:pStyle w:val="ListParagraph"/>
        <w:numPr>
          <w:ilvl w:val="1"/>
          <w:numId w:val="2"/>
        </w:numPr>
        <w:spacing w:after="160" w:line="300" w:lineRule="auto"/>
        <w:jc w:val="both"/>
        <w:rPr>
          <w:sz w:val="20"/>
          <w:szCs w:val="20"/>
        </w:rPr>
      </w:pPr>
      <w:r w:rsidRPr="00236497">
        <w:rPr>
          <w:sz w:val="20"/>
          <w:szCs w:val="20"/>
        </w:rPr>
        <w:t>Sustain the business</w:t>
      </w:r>
      <w:r w:rsidR="00EF0BCA" w:rsidRPr="00236497">
        <w:rPr>
          <w:sz w:val="20"/>
          <w:szCs w:val="20"/>
        </w:rPr>
        <w:t xml:space="preserve"> success during the ongoing geopolitical situations</w:t>
      </w:r>
      <w:r w:rsidR="00917C47" w:rsidRPr="00236497">
        <w:rPr>
          <w:sz w:val="20"/>
          <w:szCs w:val="20"/>
        </w:rPr>
        <w:t>.</w:t>
      </w:r>
      <w:r w:rsidR="00EF0BCA" w:rsidRPr="00236497">
        <w:rPr>
          <w:sz w:val="20"/>
          <w:szCs w:val="20"/>
        </w:rPr>
        <w:t xml:space="preserve"> </w:t>
      </w:r>
    </w:p>
    <w:p w14:paraId="05170312" w14:textId="5143D10A" w:rsidR="0089323A" w:rsidRPr="00236497" w:rsidRDefault="0089323A" w:rsidP="0089323A">
      <w:pPr>
        <w:jc w:val="both"/>
        <w:rPr>
          <w:sz w:val="20"/>
          <w:szCs w:val="20"/>
        </w:rPr>
      </w:pPr>
      <w:r w:rsidRPr="00236497">
        <w:rPr>
          <w:sz w:val="20"/>
          <w:szCs w:val="20"/>
        </w:rPr>
        <w:t>This Quality policy is available to all employees on the shared drive and on relevant notice boards</w:t>
      </w:r>
      <w:r w:rsidR="00F87E5A" w:rsidRPr="00236497">
        <w:rPr>
          <w:sz w:val="20"/>
          <w:szCs w:val="20"/>
        </w:rPr>
        <w:t xml:space="preserve">. </w:t>
      </w:r>
      <w:r w:rsidRPr="00236497">
        <w:rPr>
          <w:sz w:val="20"/>
          <w:szCs w:val="20"/>
        </w:rPr>
        <w:t>This policy is available to external interested parties on request.</w:t>
      </w:r>
    </w:p>
    <w:p w14:paraId="5EDD7D17" w14:textId="77777777" w:rsidR="007344A9" w:rsidRPr="00236497" w:rsidRDefault="007344A9" w:rsidP="00987E92">
      <w:pPr>
        <w:spacing w:after="0"/>
        <w:jc w:val="both"/>
        <w:rPr>
          <w:sz w:val="20"/>
          <w:szCs w:val="20"/>
        </w:rPr>
      </w:pPr>
    </w:p>
    <w:p w14:paraId="1F4A12E8" w14:textId="77777777" w:rsidR="00361423" w:rsidRPr="00236497" w:rsidRDefault="00361423" w:rsidP="00987E92">
      <w:pPr>
        <w:spacing w:after="0"/>
        <w:jc w:val="both"/>
        <w:rPr>
          <w:sz w:val="20"/>
          <w:szCs w:val="20"/>
        </w:rPr>
      </w:pPr>
    </w:p>
    <w:p w14:paraId="77C41D07" w14:textId="0ADD9BE8" w:rsidR="00987E92" w:rsidRPr="00236497" w:rsidRDefault="00987E92" w:rsidP="00C271E9">
      <w:pPr>
        <w:spacing w:after="0" w:line="240" w:lineRule="auto"/>
        <w:jc w:val="both"/>
        <w:rPr>
          <w:sz w:val="20"/>
          <w:szCs w:val="20"/>
        </w:rPr>
      </w:pPr>
      <w:r w:rsidRPr="00236497">
        <w:rPr>
          <w:sz w:val="20"/>
          <w:szCs w:val="20"/>
        </w:rPr>
        <w:t>Signed:</w:t>
      </w:r>
      <w:r w:rsidRPr="00236497">
        <w:rPr>
          <w:sz w:val="20"/>
          <w:szCs w:val="20"/>
        </w:rPr>
        <w:tab/>
      </w:r>
      <w:r w:rsidRPr="00236497">
        <w:rPr>
          <w:sz w:val="20"/>
          <w:szCs w:val="20"/>
        </w:rPr>
        <w:tab/>
      </w:r>
      <w:r w:rsidR="00C271E9" w:rsidRPr="00236497">
        <w:rPr>
          <w:noProof/>
          <w:sz w:val="20"/>
          <w:szCs w:val="20"/>
          <w:lang w:eastAsia="en-GB"/>
        </w:rPr>
        <w:drawing>
          <wp:inline distT="0" distB="0" distL="0" distR="0" wp14:anchorId="568DDA53" wp14:editId="1AFD8FB3">
            <wp:extent cx="1119930" cy="460895"/>
            <wp:effectExtent l="0" t="0" r="4445" b="0"/>
            <wp:docPr id="2" name="Picture 2" descr="G:\BEDFORD OFFICE INFO\Signatures\Marc Brew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DFORD OFFICE INFO\Signatures\Marc Brew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80" cy="4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497">
        <w:rPr>
          <w:sz w:val="20"/>
          <w:szCs w:val="20"/>
        </w:rPr>
        <w:tab/>
      </w:r>
      <w:r w:rsidRPr="00236497">
        <w:rPr>
          <w:sz w:val="20"/>
          <w:szCs w:val="20"/>
        </w:rPr>
        <w:tab/>
      </w:r>
      <w:r w:rsidRPr="00236497">
        <w:rPr>
          <w:sz w:val="20"/>
          <w:szCs w:val="20"/>
        </w:rPr>
        <w:tab/>
      </w:r>
      <w:r w:rsidRPr="00236497">
        <w:rPr>
          <w:sz w:val="20"/>
          <w:szCs w:val="20"/>
        </w:rPr>
        <w:tab/>
        <w:t xml:space="preserve">Date:  </w:t>
      </w:r>
      <w:r w:rsidR="00F90622">
        <w:rPr>
          <w:sz w:val="20"/>
          <w:szCs w:val="20"/>
        </w:rPr>
        <w:t>4</w:t>
      </w:r>
      <w:r w:rsidR="00453A8F" w:rsidRPr="00236497">
        <w:rPr>
          <w:sz w:val="20"/>
          <w:szCs w:val="20"/>
        </w:rPr>
        <w:t>/6</w:t>
      </w:r>
      <w:r w:rsidR="00732282" w:rsidRPr="00236497">
        <w:rPr>
          <w:sz w:val="20"/>
          <w:szCs w:val="20"/>
        </w:rPr>
        <w:t>/</w:t>
      </w:r>
      <w:r w:rsidR="00AA08D7" w:rsidRPr="00236497">
        <w:rPr>
          <w:sz w:val="20"/>
          <w:szCs w:val="20"/>
        </w:rPr>
        <w:t>2</w:t>
      </w:r>
      <w:r w:rsidR="00F90622">
        <w:rPr>
          <w:sz w:val="20"/>
          <w:szCs w:val="20"/>
        </w:rPr>
        <w:t>5</w:t>
      </w:r>
    </w:p>
    <w:p w14:paraId="399A9213" w14:textId="77777777" w:rsidR="00822178" w:rsidRPr="00987E92" w:rsidRDefault="00987E92" w:rsidP="00987E92">
      <w:pPr>
        <w:spacing w:after="0" w:line="240" w:lineRule="auto"/>
        <w:jc w:val="both"/>
      </w:pPr>
      <w:r w:rsidRPr="00236497">
        <w:rPr>
          <w:sz w:val="20"/>
          <w:szCs w:val="20"/>
        </w:rPr>
        <w:t>For and on behalf of CTM Systems Limited</w:t>
      </w:r>
    </w:p>
    <w:sectPr w:rsidR="00822178" w:rsidRPr="00987E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9432" w14:textId="77777777" w:rsidR="00C16264" w:rsidRDefault="00C16264" w:rsidP="007B3254">
      <w:pPr>
        <w:spacing w:after="0" w:line="240" w:lineRule="auto"/>
      </w:pPr>
      <w:r>
        <w:separator/>
      </w:r>
    </w:p>
  </w:endnote>
  <w:endnote w:type="continuationSeparator" w:id="0">
    <w:p w14:paraId="236AD02D" w14:textId="77777777" w:rsidR="00C16264" w:rsidRDefault="00C16264" w:rsidP="007B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5483B" w14:textId="77777777" w:rsidR="00C16264" w:rsidRDefault="00C16264" w:rsidP="007B3254">
      <w:pPr>
        <w:spacing w:after="0" w:line="240" w:lineRule="auto"/>
      </w:pPr>
      <w:r>
        <w:separator/>
      </w:r>
    </w:p>
  </w:footnote>
  <w:footnote w:type="continuationSeparator" w:id="0">
    <w:p w14:paraId="0AFB4A8E" w14:textId="77777777" w:rsidR="00C16264" w:rsidRDefault="00C16264" w:rsidP="007B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A1F5" w14:textId="2E44B8AF" w:rsidR="007B3254" w:rsidRDefault="007B3254">
    <w:pPr>
      <w:pStyle w:val="Header"/>
    </w:pPr>
    <w:r>
      <w:rPr>
        <w:noProof/>
      </w:rPr>
      <w:drawing>
        <wp:inline distT="0" distB="0" distL="0" distR="0" wp14:anchorId="1D6DF05C" wp14:editId="1DAACAA6">
          <wp:extent cx="1343025" cy="857250"/>
          <wp:effectExtent l="0" t="0" r="9525" b="0"/>
          <wp:docPr id="1" name="Picture 6" descr="A red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A red and white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0768"/>
    <w:multiLevelType w:val="hybridMultilevel"/>
    <w:tmpl w:val="BB005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0E704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02B4"/>
    <w:multiLevelType w:val="hybridMultilevel"/>
    <w:tmpl w:val="F8D6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10900">
    <w:abstractNumId w:val="1"/>
  </w:num>
  <w:num w:numId="2" w16cid:durableId="159196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61"/>
    <w:rsid w:val="000673D1"/>
    <w:rsid w:val="000C08D6"/>
    <w:rsid w:val="000D6E60"/>
    <w:rsid w:val="00125FFA"/>
    <w:rsid w:val="00193538"/>
    <w:rsid w:val="001E6DAC"/>
    <w:rsid w:val="00236497"/>
    <w:rsid w:val="00361423"/>
    <w:rsid w:val="003F1473"/>
    <w:rsid w:val="00401FC7"/>
    <w:rsid w:val="00453A8F"/>
    <w:rsid w:val="004B390A"/>
    <w:rsid w:val="004B3E3D"/>
    <w:rsid w:val="00731EE0"/>
    <w:rsid w:val="00732282"/>
    <w:rsid w:val="007344A9"/>
    <w:rsid w:val="00766334"/>
    <w:rsid w:val="00781942"/>
    <w:rsid w:val="007B3254"/>
    <w:rsid w:val="007C0724"/>
    <w:rsid w:val="00822178"/>
    <w:rsid w:val="00843313"/>
    <w:rsid w:val="00881911"/>
    <w:rsid w:val="0089323A"/>
    <w:rsid w:val="008E4B61"/>
    <w:rsid w:val="00917C47"/>
    <w:rsid w:val="00942467"/>
    <w:rsid w:val="00952172"/>
    <w:rsid w:val="0098181C"/>
    <w:rsid w:val="00987E92"/>
    <w:rsid w:val="009E6A42"/>
    <w:rsid w:val="00A16F62"/>
    <w:rsid w:val="00A770EB"/>
    <w:rsid w:val="00AA08D7"/>
    <w:rsid w:val="00B62062"/>
    <w:rsid w:val="00BF6A86"/>
    <w:rsid w:val="00C009D9"/>
    <w:rsid w:val="00C16264"/>
    <w:rsid w:val="00C271E9"/>
    <w:rsid w:val="00E25924"/>
    <w:rsid w:val="00EF0BCA"/>
    <w:rsid w:val="00F80556"/>
    <w:rsid w:val="00F87E5A"/>
    <w:rsid w:val="00F90622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368C"/>
  <w15:docId w15:val="{F45EF122-4D3D-417B-9600-0E81DCD9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254"/>
  </w:style>
  <w:style w:type="paragraph" w:styleId="Footer">
    <w:name w:val="footer"/>
    <w:basedOn w:val="Normal"/>
    <w:link w:val="FooterChar"/>
    <w:uiPriority w:val="99"/>
    <w:unhideWhenUsed/>
    <w:rsid w:val="007B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CTM Systems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Atkinson</dc:creator>
  <cp:lastModifiedBy>Barry Smith</cp:lastModifiedBy>
  <cp:revision>3</cp:revision>
  <cp:lastPrinted>2023-10-05T09:13:00Z</cp:lastPrinted>
  <dcterms:created xsi:type="dcterms:W3CDTF">2024-10-19T14:47:00Z</dcterms:created>
  <dcterms:modified xsi:type="dcterms:W3CDTF">2025-07-15T13:51:00Z</dcterms:modified>
</cp:coreProperties>
</file>